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FB90" w14:textId="5DFF8615" w:rsidR="00ED2431" w:rsidRPr="00CD212E" w:rsidRDefault="00ED2431">
      <w:pPr>
        <w:rPr>
          <w:b/>
          <w:bCs/>
          <w:u w:val="single"/>
        </w:rPr>
      </w:pPr>
      <w:r w:rsidRPr="00CD212E">
        <w:rPr>
          <w:b/>
          <w:bCs/>
          <w:u w:val="single"/>
        </w:rPr>
        <w:t>Ju</w:t>
      </w:r>
      <w:r w:rsidR="00135CC7">
        <w:rPr>
          <w:b/>
          <w:bCs/>
          <w:u w:val="single"/>
        </w:rPr>
        <w:t xml:space="preserve">ly </w:t>
      </w:r>
      <w:r w:rsidRPr="00CD212E">
        <w:rPr>
          <w:b/>
          <w:bCs/>
          <w:u w:val="single"/>
        </w:rPr>
        <w:t xml:space="preserve">2022 </w:t>
      </w:r>
      <w:r w:rsidR="00CD212E" w:rsidRPr="00CD212E">
        <w:rPr>
          <w:b/>
          <w:bCs/>
          <w:u w:val="single"/>
        </w:rPr>
        <w:t xml:space="preserve">NENC </w:t>
      </w:r>
      <w:r w:rsidRPr="00CD212E">
        <w:rPr>
          <w:b/>
          <w:bCs/>
          <w:u w:val="single"/>
        </w:rPr>
        <w:t xml:space="preserve">Maternity and Perinatal Mental </w:t>
      </w:r>
      <w:r w:rsidR="00CD212E" w:rsidRPr="00CD212E">
        <w:rPr>
          <w:b/>
          <w:bCs/>
          <w:u w:val="single"/>
        </w:rPr>
        <w:t>H</w:t>
      </w:r>
      <w:r w:rsidRPr="00CD212E">
        <w:rPr>
          <w:b/>
          <w:bCs/>
          <w:u w:val="single"/>
        </w:rPr>
        <w:t>ealth Clinical Network Update</w:t>
      </w:r>
    </w:p>
    <w:p w14:paraId="41751F88" w14:textId="626C16EF" w:rsidR="00CD212E" w:rsidRPr="00551A9F" w:rsidRDefault="00CD212E">
      <w:pPr>
        <w:rPr>
          <w:i/>
          <w:iCs/>
        </w:rPr>
      </w:pPr>
      <w:r w:rsidRPr="00551A9F">
        <w:rPr>
          <w:i/>
          <w:iCs/>
        </w:rPr>
        <w:t>The Maternity and P</w:t>
      </w:r>
      <w:r w:rsidR="007970FF">
        <w:rPr>
          <w:i/>
          <w:iCs/>
        </w:rPr>
        <w:t>erinatal</w:t>
      </w:r>
      <w:r w:rsidR="00D268D6">
        <w:rPr>
          <w:i/>
          <w:iCs/>
        </w:rPr>
        <w:t xml:space="preserve"> </w:t>
      </w:r>
      <w:r w:rsidRPr="00551A9F">
        <w:rPr>
          <w:i/>
          <w:iCs/>
        </w:rPr>
        <w:t>M</w:t>
      </w:r>
      <w:r w:rsidR="00D268D6">
        <w:rPr>
          <w:i/>
          <w:iCs/>
        </w:rPr>
        <w:t xml:space="preserve">ental </w:t>
      </w:r>
      <w:r w:rsidRPr="00551A9F">
        <w:rPr>
          <w:i/>
          <w:iCs/>
        </w:rPr>
        <w:t>H</w:t>
      </w:r>
      <w:r w:rsidR="00D268D6">
        <w:rPr>
          <w:i/>
          <w:iCs/>
        </w:rPr>
        <w:t>ealth</w:t>
      </w:r>
      <w:r w:rsidRPr="00551A9F">
        <w:rPr>
          <w:i/>
          <w:iCs/>
        </w:rPr>
        <w:t xml:space="preserve"> Clinical Network</w:t>
      </w:r>
      <w:r w:rsidR="00D268D6">
        <w:rPr>
          <w:i/>
          <w:iCs/>
        </w:rPr>
        <w:t>s</w:t>
      </w:r>
      <w:r w:rsidR="001B0761">
        <w:rPr>
          <w:i/>
          <w:iCs/>
        </w:rPr>
        <w:t xml:space="preserve"> (PNMH)</w:t>
      </w:r>
      <w:r w:rsidRPr="00551A9F">
        <w:rPr>
          <w:i/>
          <w:iCs/>
        </w:rPr>
        <w:t xml:space="preserve"> exist to </w:t>
      </w:r>
      <w:r w:rsidR="00551A9F" w:rsidRPr="00551A9F">
        <w:rPr>
          <w:i/>
          <w:iCs/>
        </w:rPr>
        <w:t xml:space="preserve">provide expert clinical advice and peer support to solve problems and build momentum for positive change. </w:t>
      </w:r>
      <w:r w:rsidRPr="00551A9F">
        <w:rPr>
          <w:i/>
          <w:iCs/>
        </w:rPr>
        <w:t xml:space="preserve"> </w:t>
      </w:r>
    </w:p>
    <w:p w14:paraId="5637A6F1" w14:textId="3BBF1F19" w:rsidR="002D10A9" w:rsidRDefault="00551A9F">
      <w:r>
        <w:t>The Maternity Clinical Network supports the NENC L</w:t>
      </w:r>
      <w:r w:rsidR="001B0761">
        <w:t xml:space="preserve">ocal </w:t>
      </w:r>
      <w:r>
        <w:t>M</w:t>
      </w:r>
      <w:r w:rsidR="001B0761">
        <w:t xml:space="preserve">aternity </w:t>
      </w:r>
      <w:r>
        <w:t>N</w:t>
      </w:r>
      <w:r w:rsidR="001B0761">
        <w:t>eo</w:t>
      </w:r>
      <w:r w:rsidR="00457DAC">
        <w:t xml:space="preserve">natal </w:t>
      </w:r>
      <w:r>
        <w:t>S</w:t>
      </w:r>
      <w:r w:rsidR="00457DAC">
        <w:t>ystem (LMNS)</w:t>
      </w:r>
      <w:r>
        <w:t xml:space="preserve"> to deliver the Maternity Transformation Programme.</w:t>
      </w:r>
    </w:p>
    <w:p w14:paraId="33BABD91" w14:textId="791D79D8" w:rsidR="00551A9F" w:rsidRDefault="00551A9F">
      <w:r>
        <w:t xml:space="preserve">The Perinatal Mental Health Network </w:t>
      </w:r>
      <w:r w:rsidR="008A1FEF">
        <w:t>plays an important role in supporting strategic planning and local delivery.</w:t>
      </w:r>
    </w:p>
    <w:p w14:paraId="1513C5A2" w14:textId="654D2B6F" w:rsidR="00B13942" w:rsidRDefault="008A1FEF">
      <w:r>
        <w:t xml:space="preserve">The </w:t>
      </w:r>
      <w:r w:rsidR="00457DAC">
        <w:t xml:space="preserve">Maternity Clinical </w:t>
      </w:r>
      <w:r>
        <w:t>Network has several multi-organisational specialist groups in place which are led by clinicians</w:t>
      </w:r>
      <w:r w:rsidR="005E4466">
        <w:t xml:space="preserve"> and overseen by a Clinical Advisory Group</w:t>
      </w:r>
      <w:r>
        <w:t>. The key aims of the groups are learning, sharing and improvement through an expert collective voice. In this monthly</w:t>
      </w:r>
      <w:r w:rsidR="00135CC7">
        <w:t xml:space="preserve"> </w:t>
      </w:r>
      <w:r>
        <w:t>update we aim to inform you about</w:t>
      </w:r>
      <w:r w:rsidR="00135CC7">
        <w:t xml:space="preserve"> recent innovations and provide an insight into the work being undertaken.</w:t>
      </w:r>
      <w:r w:rsidR="00B13942">
        <w:t xml:space="preserve"> </w:t>
      </w:r>
      <w:r w:rsidR="00A16D00">
        <w:t>To be</w:t>
      </w:r>
      <w:r w:rsidR="00B13942">
        <w:t xml:space="preserve"> part of the </w:t>
      </w:r>
      <w:r w:rsidR="00A16D00">
        <w:t xml:space="preserve">Network </w:t>
      </w:r>
      <w:r w:rsidR="00B13942">
        <w:t xml:space="preserve">groups, please e-mail </w:t>
      </w:r>
      <w:hyperlink r:id="rId5" w:history="1">
        <w:r w:rsidR="0076670D" w:rsidRPr="00B97127">
          <w:rPr>
            <w:rStyle w:val="Hyperlink"/>
          </w:rPr>
          <w:t>Paula.elliott2@nhs.net</w:t>
        </w:r>
      </w:hyperlink>
      <w:r w:rsidR="0076670D">
        <w:t xml:space="preserve"> for further information.</w:t>
      </w:r>
    </w:p>
    <w:p w14:paraId="3987C30C" w14:textId="5CBE2A10" w:rsidR="00135CC7" w:rsidRDefault="00B13942">
      <w:r w:rsidRPr="00B13942">
        <w:rPr>
          <w:i/>
          <w:iCs/>
        </w:rPr>
        <w:t>Preterm Birth</w:t>
      </w:r>
      <w:r>
        <w:t xml:space="preserve"> – This group meets monthly reporting their PTB activity and outcomes</w:t>
      </w:r>
      <w:r w:rsidR="00607BC9">
        <w:t xml:space="preserve"> and in May</w:t>
      </w:r>
      <w:r w:rsidR="00CE5842">
        <w:t xml:space="preserve"> 2022 submitted their annual report setting out their key milestones</w:t>
      </w:r>
      <w:r w:rsidR="00C83E3A">
        <w:t xml:space="preserve"> for the year. </w:t>
      </w:r>
      <w:r>
        <w:t xml:space="preserve">Ongoing education and training </w:t>
      </w:r>
      <w:r w:rsidR="00647EDC">
        <w:t>are</w:t>
      </w:r>
      <w:r>
        <w:t xml:space="preserve"> </w:t>
      </w:r>
      <w:r w:rsidR="00647EDC">
        <w:t>discussed with recent focus being on cervical length training.</w:t>
      </w:r>
      <w:r w:rsidR="005D10E1">
        <w:t xml:space="preserve"> The group have developed </w:t>
      </w:r>
      <w:r w:rsidR="003A00DF">
        <w:t>NENC wide guidelines</w:t>
      </w:r>
      <w:r w:rsidR="006076F4">
        <w:t xml:space="preserve"> </w:t>
      </w:r>
      <w:hyperlink r:id="rId6" w:history="1">
        <w:proofErr w:type="spellStart"/>
        <w:r w:rsidR="006076F4" w:rsidRPr="006076F4">
          <w:rPr>
            <w:color w:val="0000FF"/>
            <w:u w:val="single"/>
          </w:rPr>
          <w:t>Guidelines</w:t>
        </w:r>
        <w:proofErr w:type="spellEnd"/>
        <w:r w:rsidR="006076F4" w:rsidRPr="006076F4">
          <w:rPr>
            <w:color w:val="0000FF"/>
            <w:u w:val="single"/>
          </w:rPr>
          <w:t xml:space="preserve"> - North East Clinical Networks North East Clinical Networks (nescn.nhs.uk)</w:t>
        </w:r>
      </w:hyperlink>
    </w:p>
    <w:p w14:paraId="7E117DA2" w14:textId="4F4EA63E" w:rsidR="00647EDC" w:rsidRDefault="00647EDC">
      <w:r w:rsidRPr="00647EDC">
        <w:rPr>
          <w:i/>
          <w:iCs/>
        </w:rPr>
        <w:t>Intrapartum Care</w:t>
      </w:r>
      <w:r>
        <w:t xml:space="preserve"> – Meeting quarterly this group works closely with the </w:t>
      </w:r>
      <w:proofErr w:type="spellStart"/>
      <w:r>
        <w:t>fetal</w:t>
      </w:r>
      <w:proofErr w:type="spellEnd"/>
      <w:r>
        <w:t xml:space="preserve"> monitoring midwives</w:t>
      </w:r>
      <w:r w:rsidR="003B4162">
        <w:t>’</w:t>
      </w:r>
      <w:r>
        <w:t xml:space="preserve"> group. This month</w:t>
      </w:r>
      <w:r w:rsidR="00D44764">
        <w:t>’</w:t>
      </w:r>
      <w:r>
        <w:t>s focus has been on the National M</w:t>
      </w:r>
      <w:r w:rsidR="00093C80">
        <w:t xml:space="preserve">odified </w:t>
      </w:r>
      <w:r>
        <w:t>E</w:t>
      </w:r>
      <w:r w:rsidR="00093C80">
        <w:t xml:space="preserve">arly </w:t>
      </w:r>
      <w:r>
        <w:t>W</w:t>
      </w:r>
      <w:r w:rsidR="00093C80">
        <w:t xml:space="preserve">arning </w:t>
      </w:r>
      <w:r>
        <w:t>S</w:t>
      </w:r>
      <w:r w:rsidR="00093C80">
        <w:t>core (MEWS)</w:t>
      </w:r>
      <w:r>
        <w:t xml:space="preserve"> </w:t>
      </w:r>
      <w:r w:rsidR="00D44764">
        <w:t xml:space="preserve">and </w:t>
      </w:r>
      <w:r>
        <w:t xml:space="preserve">developing a </w:t>
      </w:r>
      <w:r w:rsidR="00D44764">
        <w:t>NENC wide</w:t>
      </w:r>
      <w:r>
        <w:t xml:space="preserve"> </w:t>
      </w:r>
      <w:proofErr w:type="spellStart"/>
      <w:r>
        <w:t>fetal</w:t>
      </w:r>
      <w:proofErr w:type="spellEnd"/>
      <w:r>
        <w:t xml:space="preserve"> monitoring training programme.</w:t>
      </w:r>
    </w:p>
    <w:p w14:paraId="3EA88F00" w14:textId="48E26B01" w:rsidR="00647EDC" w:rsidRDefault="00647EDC">
      <w:r w:rsidRPr="00647EDC">
        <w:rPr>
          <w:i/>
          <w:iCs/>
        </w:rPr>
        <w:t>Maternal Medicine</w:t>
      </w:r>
      <w:r>
        <w:t xml:space="preserve"> – </w:t>
      </w:r>
      <w:r w:rsidR="00CA23CB">
        <w:t xml:space="preserve">The Maternal Medicine Network is now fully operational and during a </w:t>
      </w:r>
      <w:r w:rsidR="006F4519">
        <w:t>n</w:t>
      </w:r>
      <w:r w:rsidR="00CA23CB">
        <w:t xml:space="preserve">ational meeting was recently highly praised for the outstanding work being carried out. </w:t>
      </w:r>
      <w:r w:rsidR="006C57C2">
        <w:t xml:space="preserve">The group </w:t>
      </w:r>
      <w:r w:rsidR="00573351">
        <w:t xml:space="preserve">comprises of </w:t>
      </w:r>
      <w:r w:rsidR="00D76457">
        <w:t xml:space="preserve">Consultant </w:t>
      </w:r>
      <w:r w:rsidR="00573351">
        <w:t xml:space="preserve">Obstetricians specialising in maternal medicine, </w:t>
      </w:r>
      <w:r w:rsidR="00D76457">
        <w:t xml:space="preserve">obstetric </w:t>
      </w:r>
      <w:proofErr w:type="gramStart"/>
      <w:r w:rsidR="00D76457">
        <w:t>physicians</w:t>
      </w:r>
      <w:proofErr w:type="gramEnd"/>
      <w:r w:rsidR="00D76457">
        <w:t xml:space="preserve"> and a Consultant Midwife</w:t>
      </w:r>
      <w:r w:rsidR="00A349F4">
        <w:t xml:space="preserve">. </w:t>
      </w:r>
      <w:r w:rsidR="00831962">
        <w:t xml:space="preserve">To ensure </w:t>
      </w:r>
      <w:r w:rsidR="00430066">
        <w:t xml:space="preserve">co-production </w:t>
      </w:r>
      <w:r w:rsidR="0051243D">
        <w:t>a</w:t>
      </w:r>
      <w:r w:rsidR="00E35CFA">
        <w:t xml:space="preserve">ll </w:t>
      </w:r>
      <w:r w:rsidR="009F79C8">
        <w:t>units in the NENC region collect baseline maternal medicine activity data</w:t>
      </w:r>
      <w:r w:rsidR="00196073">
        <w:t xml:space="preserve">. </w:t>
      </w:r>
      <w:r w:rsidR="00CA23CB">
        <w:t>This group works closely with the Diabetic Network and CGM data is shared quarterly.</w:t>
      </w:r>
    </w:p>
    <w:p w14:paraId="67183D99" w14:textId="1A2EC2E4" w:rsidR="00647EDC" w:rsidRDefault="00647EDC">
      <w:proofErr w:type="spellStart"/>
      <w:r w:rsidRPr="00647EDC">
        <w:rPr>
          <w:i/>
          <w:iCs/>
        </w:rPr>
        <w:t>Fetal</w:t>
      </w:r>
      <w:proofErr w:type="spellEnd"/>
      <w:r w:rsidRPr="00647EDC">
        <w:rPr>
          <w:i/>
          <w:iCs/>
        </w:rPr>
        <w:t xml:space="preserve"> medicine</w:t>
      </w:r>
      <w:r>
        <w:t xml:space="preserve"> – </w:t>
      </w:r>
      <w:r w:rsidR="00CA23CB">
        <w:t>Recently this group developed the Antenatal computerised CTG guidance</w:t>
      </w:r>
      <w:r w:rsidR="00B11EAA">
        <w:t xml:space="preserve"> which has since been ratified and is now in circulation. </w:t>
      </w:r>
      <w:hyperlink r:id="rId7" w:history="1">
        <w:r w:rsidR="00DA4C71" w:rsidRPr="00DA4C71">
          <w:rPr>
            <w:color w:val="0000FF"/>
            <w:u w:val="single"/>
          </w:rPr>
          <w:t>Guidelines - North East Clinical Networks North East Clinical Networks (nescn.nhs.uk)</w:t>
        </w:r>
      </w:hyperlink>
      <w:r w:rsidR="00DA4C71">
        <w:t xml:space="preserve"> </w:t>
      </w:r>
      <w:r w:rsidR="00B11EAA">
        <w:t>The Chair and Vice Chair of this group continue to deliver the Ultrasound Scan Masterclass with over twenty clinicians participating in the course and a further 30 with a planned date or expressing interest.</w:t>
      </w:r>
    </w:p>
    <w:p w14:paraId="709C9895" w14:textId="2FD9CA5C" w:rsidR="00647EDC" w:rsidRDefault="00647EDC">
      <w:r w:rsidRPr="00647EDC">
        <w:rPr>
          <w:i/>
          <w:iCs/>
        </w:rPr>
        <w:t>Maternity Patient Safety Learning Network</w:t>
      </w:r>
      <w:r>
        <w:t xml:space="preserve"> – </w:t>
      </w:r>
      <w:r w:rsidR="00B11EAA">
        <w:t>This group meets quarterly giving the opportunity to share serious incidents</w:t>
      </w:r>
      <w:r w:rsidR="00717198">
        <w:t xml:space="preserve"> where the</w:t>
      </w:r>
      <w:r w:rsidR="00A71F28">
        <w:t>y</w:t>
      </w:r>
      <w:r w:rsidR="00717198">
        <w:t xml:space="preserve"> </w:t>
      </w:r>
      <w:proofErr w:type="gramStart"/>
      <w:r w:rsidR="00717198">
        <w:t>are considered</w:t>
      </w:r>
      <w:r w:rsidR="001C43D1">
        <w:t xml:space="preserve"> to be</w:t>
      </w:r>
      <w:proofErr w:type="gramEnd"/>
      <w:r w:rsidR="001C43D1">
        <w:t xml:space="preserve"> system wide</w:t>
      </w:r>
      <w:r w:rsidR="00B11EAA">
        <w:t xml:space="preserve">. It </w:t>
      </w:r>
      <w:r w:rsidR="001C43D1">
        <w:t>takes learning from</w:t>
      </w:r>
      <w:r w:rsidR="00B11EAA">
        <w:t xml:space="preserve"> the external review process which </w:t>
      </w:r>
      <w:r w:rsidR="003F70E1">
        <w:t xml:space="preserve">is now </w:t>
      </w:r>
      <w:r w:rsidR="00B11EAA">
        <w:t xml:space="preserve">enhanced with feedback from reviews which have taken place. </w:t>
      </w:r>
    </w:p>
    <w:p w14:paraId="5105EE5F" w14:textId="4BB285DE" w:rsidR="00647EDC" w:rsidRPr="00390A3B" w:rsidRDefault="00647EDC">
      <w:pPr>
        <w:rPr>
          <w:rFonts w:cstheme="minorHAnsi"/>
        </w:rPr>
      </w:pPr>
      <w:r w:rsidRPr="00647EDC">
        <w:rPr>
          <w:i/>
          <w:iCs/>
        </w:rPr>
        <w:t xml:space="preserve">Maternal Mental Health </w:t>
      </w:r>
      <w:r w:rsidR="002E73A1">
        <w:rPr>
          <w:i/>
          <w:iCs/>
        </w:rPr>
        <w:t xml:space="preserve">Services </w:t>
      </w:r>
      <w:r w:rsidR="00530CD9">
        <w:rPr>
          <w:i/>
          <w:iCs/>
        </w:rPr>
        <w:t xml:space="preserve">(MMHS) </w:t>
      </w:r>
      <w:r w:rsidR="00171AA3">
        <w:rPr>
          <w:i/>
          <w:iCs/>
        </w:rPr>
        <w:t>T</w:t>
      </w:r>
      <w:r w:rsidR="002E73A1">
        <w:rPr>
          <w:i/>
          <w:iCs/>
        </w:rPr>
        <w:t xml:space="preserve">ask and Finish </w:t>
      </w:r>
      <w:r w:rsidRPr="00647EDC">
        <w:rPr>
          <w:i/>
          <w:iCs/>
        </w:rPr>
        <w:t>Group</w:t>
      </w:r>
      <w:r>
        <w:t xml:space="preserve"> </w:t>
      </w:r>
      <w:r w:rsidR="004A1ECE">
        <w:t>–</w:t>
      </w:r>
      <w:r>
        <w:t xml:space="preserve"> </w:t>
      </w:r>
      <w:r w:rsidR="004A1ECE">
        <w:t>This group</w:t>
      </w:r>
      <w:r w:rsidR="00171AA3">
        <w:t xml:space="preserve"> provides</w:t>
      </w:r>
      <w:r w:rsidR="001519FA">
        <w:rPr>
          <w:rFonts w:cstheme="minorHAnsi"/>
        </w:rPr>
        <w:t xml:space="preserve"> information to the system about current programmes of work </w:t>
      </w:r>
      <w:r w:rsidR="00173196">
        <w:rPr>
          <w:rFonts w:cstheme="minorHAnsi"/>
        </w:rPr>
        <w:t xml:space="preserve">and provides insight </w:t>
      </w:r>
      <w:r w:rsidR="00913417">
        <w:rPr>
          <w:rFonts w:cstheme="minorHAnsi"/>
        </w:rPr>
        <w:t>into the policy and system change</w:t>
      </w:r>
      <w:r w:rsidR="00530CD9" w:rsidRPr="00390A3B">
        <w:rPr>
          <w:rFonts w:cstheme="minorHAnsi"/>
        </w:rPr>
        <w:t>. This new group is working with providers across NENC to ensure MMHS:</w:t>
      </w:r>
    </w:p>
    <w:p w14:paraId="721D3667" w14:textId="77777777" w:rsidR="00390A3B" w:rsidRPr="00390A3B" w:rsidRDefault="00390A3B" w:rsidP="00390A3B">
      <w:pPr>
        <w:numPr>
          <w:ilvl w:val="0"/>
          <w:numId w:val="3"/>
        </w:numPr>
        <w:spacing w:after="0" w:line="240" w:lineRule="auto"/>
        <w:contextualSpacing/>
        <w:rPr>
          <w:rFonts w:eastAsia="Times New Roman" w:cstheme="minorHAnsi"/>
          <w:lang w:eastAsia="en-GB"/>
        </w:rPr>
      </w:pPr>
      <w:r w:rsidRPr="00390A3B">
        <w:rPr>
          <w:rFonts w:eastAsiaTheme="minorEastAsia" w:cstheme="minorHAnsi"/>
          <w:kern w:val="24"/>
          <w:lang w:eastAsia="en-GB"/>
        </w:rPr>
        <w:t xml:space="preserve">offers timely access to specialist assessment and evidence-based treatment with a focus on psychological interventions for women having moderate to severe or complex psychological difficulties arising from, or relating to, pregnancy and childbirth (mainly trauma, </w:t>
      </w:r>
      <w:proofErr w:type="gramStart"/>
      <w:r w:rsidRPr="00390A3B">
        <w:rPr>
          <w:rFonts w:eastAsiaTheme="minorEastAsia" w:cstheme="minorHAnsi"/>
          <w:kern w:val="24"/>
          <w:lang w:eastAsia="en-GB"/>
        </w:rPr>
        <w:t>loss</w:t>
      </w:r>
      <w:proofErr w:type="gramEnd"/>
      <w:r w:rsidRPr="00390A3B">
        <w:rPr>
          <w:rFonts w:eastAsiaTheme="minorEastAsia" w:cstheme="minorHAnsi"/>
          <w:kern w:val="24"/>
          <w:lang w:eastAsia="en-GB"/>
        </w:rPr>
        <w:t xml:space="preserve"> or fear)</w:t>
      </w:r>
    </w:p>
    <w:p w14:paraId="65BD053A" w14:textId="4C67BA5C" w:rsidR="00390A3B" w:rsidRPr="00B571F2" w:rsidRDefault="00390A3B" w:rsidP="00B571F2">
      <w:pPr>
        <w:numPr>
          <w:ilvl w:val="0"/>
          <w:numId w:val="2"/>
        </w:numPr>
        <w:spacing w:after="0" w:line="240" w:lineRule="auto"/>
        <w:contextualSpacing/>
        <w:rPr>
          <w:rFonts w:eastAsia="Times New Roman" w:cstheme="minorHAnsi"/>
          <w:lang w:eastAsia="en-GB"/>
        </w:rPr>
      </w:pPr>
      <w:r w:rsidRPr="00390A3B">
        <w:rPr>
          <w:rFonts w:eastAsia="Times New Roman" w:cstheme="minorHAnsi"/>
          <w:kern w:val="24"/>
          <w:lang w:eastAsia="en-GB"/>
        </w:rPr>
        <w:t>integrates psychology into maternity care (including building upon the Afterthoughts</w:t>
      </w:r>
      <w:r w:rsidR="00171AA3">
        <w:rPr>
          <w:rFonts w:eastAsia="Times New Roman" w:cstheme="minorHAnsi"/>
          <w:kern w:val="24"/>
          <w:lang w:eastAsia="en-GB"/>
        </w:rPr>
        <w:t xml:space="preserve">/Birth Reflections </w:t>
      </w:r>
      <w:r w:rsidRPr="00390A3B">
        <w:rPr>
          <w:rFonts w:eastAsia="Times New Roman" w:cstheme="minorHAnsi"/>
          <w:kern w:val="24"/>
          <w:lang w:eastAsia="en-GB"/>
        </w:rPr>
        <w:t xml:space="preserve">Service) </w:t>
      </w:r>
      <w:proofErr w:type="gramStart"/>
      <w:r w:rsidRPr="00390A3B">
        <w:rPr>
          <w:rFonts w:eastAsia="Times New Roman" w:cstheme="minorHAnsi"/>
          <w:kern w:val="24"/>
          <w:lang w:eastAsia="en-GB"/>
        </w:rPr>
        <w:t>and also</w:t>
      </w:r>
      <w:proofErr w:type="gramEnd"/>
      <w:r w:rsidRPr="00390A3B">
        <w:rPr>
          <w:rFonts w:eastAsia="Times New Roman" w:cstheme="minorHAnsi"/>
          <w:kern w:val="24"/>
          <w:lang w:eastAsia="en-GB"/>
        </w:rPr>
        <w:t xml:space="preserve"> developing strong links with services providing </w:t>
      </w:r>
      <w:r w:rsidR="005029CC">
        <w:rPr>
          <w:rFonts w:eastAsia="Times New Roman" w:cstheme="minorHAnsi"/>
          <w:kern w:val="24"/>
          <w:lang w:eastAsia="en-GB"/>
        </w:rPr>
        <w:t>mental health</w:t>
      </w:r>
      <w:r w:rsidRPr="00390A3B">
        <w:rPr>
          <w:rFonts w:eastAsia="Times New Roman" w:cstheme="minorHAnsi"/>
          <w:kern w:val="24"/>
          <w:lang w:eastAsia="en-GB"/>
        </w:rPr>
        <w:t xml:space="preserve"> or </w:t>
      </w:r>
      <w:r w:rsidRPr="00390A3B">
        <w:rPr>
          <w:rFonts w:eastAsia="Times New Roman" w:cstheme="minorHAnsi"/>
          <w:kern w:val="24"/>
          <w:lang w:eastAsia="en-GB"/>
        </w:rPr>
        <w:lastRenderedPageBreak/>
        <w:t>psychological input in the perinatal period (e.g. I</w:t>
      </w:r>
      <w:r w:rsidR="00E26D50">
        <w:rPr>
          <w:rFonts w:eastAsia="Times New Roman" w:cstheme="minorHAnsi"/>
          <w:kern w:val="24"/>
          <w:lang w:eastAsia="en-GB"/>
        </w:rPr>
        <w:t xml:space="preserve">mproving </w:t>
      </w:r>
      <w:r w:rsidRPr="00390A3B">
        <w:rPr>
          <w:rFonts w:eastAsia="Times New Roman" w:cstheme="minorHAnsi"/>
          <w:kern w:val="24"/>
          <w:lang w:eastAsia="en-GB"/>
        </w:rPr>
        <w:t>A</w:t>
      </w:r>
      <w:r w:rsidR="00E26D50">
        <w:rPr>
          <w:rFonts w:eastAsia="Times New Roman" w:cstheme="minorHAnsi"/>
          <w:kern w:val="24"/>
          <w:lang w:eastAsia="en-GB"/>
        </w:rPr>
        <w:t xml:space="preserve">ccess to </w:t>
      </w:r>
      <w:r w:rsidRPr="00390A3B">
        <w:rPr>
          <w:rFonts w:eastAsia="Times New Roman" w:cstheme="minorHAnsi"/>
          <w:kern w:val="24"/>
          <w:lang w:eastAsia="en-GB"/>
        </w:rPr>
        <w:t>P</w:t>
      </w:r>
      <w:r w:rsidR="00B571F2">
        <w:rPr>
          <w:rFonts w:eastAsia="Times New Roman" w:cstheme="minorHAnsi"/>
          <w:kern w:val="24"/>
          <w:lang w:eastAsia="en-GB"/>
        </w:rPr>
        <w:t xml:space="preserve">sychological </w:t>
      </w:r>
      <w:r w:rsidRPr="00390A3B">
        <w:rPr>
          <w:rFonts w:eastAsia="Times New Roman" w:cstheme="minorHAnsi"/>
          <w:kern w:val="24"/>
          <w:lang w:eastAsia="en-GB"/>
        </w:rPr>
        <w:t>T</w:t>
      </w:r>
      <w:r w:rsidR="00B571F2">
        <w:rPr>
          <w:rFonts w:eastAsia="Times New Roman" w:cstheme="minorHAnsi"/>
          <w:kern w:val="24"/>
          <w:lang w:eastAsia="en-GB"/>
        </w:rPr>
        <w:t>herapies</w:t>
      </w:r>
      <w:r w:rsidRPr="00B571F2">
        <w:rPr>
          <w:rFonts w:eastAsia="Times New Roman" w:cstheme="minorHAnsi"/>
          <w:kern w:val="24"/>
          <w:lang w:eastAsia="en-GB"/>
        </w:rPr>
        <w:t xml:space="preserve"> and </w:t>
      </w:r>
      <w:r w:rsidRPr="00D6086C">
        <w:rPr>
          <w:rFonts w:eastAsia="Times New Roman" w:cstheme="minorHAnsi"/>
          <w:kern w:val="24"/>
          <w:highlight w:val="yellow"/>
          <w:lang w:eastAsia="en-GB"/>
        </w:rPr>
        <w:t>CPNMH</w:t>
      </w:r>
      <w:r w:rsidRPr="00B571F2">
        <w:rPr>
          <w:rFonts w:eastAsia="Times New Roman" w:cstheme="minorHAnsi"/>
          <w:kern w:val="24"/>
          <w:lang w:eastAsia="en-GB"/>
        </w:rPr>
        <w:t>)</w:t>
      </w:r>
    </w:p>
    <w:p w14:paraId="1F7E6CFF" w14:textId="0B7951C6" w:rsidR="00390A3B" w:rsidRPr="008B19BA" w:rsidRDefault="00390A3B" w:rsidP="00390A3B">
      <w:pPr>
        <w:numPr>
          <w:ilvl w:val="0"/>
          <w:numId w:val="2"/>
        </w:numPr>
        <w:spacing w:after="0" w:line="240" w:lineRule="auto"/>
        <w:contextualSpacing/>
        <w:rPr>
          <w:rFonts w:eastAsia="Times New Roman" w:cstheme="minorHAnsi"/>
          <w:lang w:eastAsia="en-GB"/>
        </w:rPr>
      </w:pPr>
      <w:r w:rsidRPr="00390A3B">
        <w:rPr>
          <w:rFonts w:eastAsiaTheme="minorEastAsia" w:cstheme="minorHAnsi"/>
          <w:kern w:val="24"/>
          <w:lang w:eastAsia="en-GB"/>
        </w:rPr>
        <w:t>works with a range of delivery partners to deliver a co-produced, holistic, personalised and trauma-informed approach to care – within the service and to ensure how it connects and links to the rest of the system when it is launched across the region</w:t>
      </w:r>
    </w:p>
    <w:p w14:paraId="4842BDDF" w14:textId="77777777" w:rsidR="00B43620" w:rsidRPr="00F91C11" w:rsidRDefault="00B43620" w:rsidP="00B43620">
      <w:pPr>
        <w:spacing w:after="0" w:line="240" w:lineRule="auto"/>
        <w:ind w:left="720"/>
        <w:contextualSpacing/>
        <w:rPr>
          <w:rFonts w:eastAsia="Times New Roman" w:cstheme="minorHAnsi"/>
          <w:lang w:eastAsia="en-GB"/>
        </w:rPr>
      </w:pPr>
    </w:p>
    <w:p w14:paraId="68E6664D" w14:textId="77777777" w:rsidR="00463200" w:rsidRPr="002629F5" w:rsidRDefault="00B46786" w:rsidP="00463200">
      <w:r w:rsidRPr="00913417">
        <w:rPr>
          <w:rFonts w:eastAsiaTheme="minorEastAsia" w:cstheme="minorHAnsi"/>
          <w:i/>
          <w:iCs/>
          <w:kern w:val="24"/>
          <w:lang w:eastAsia="en-GB"/>
        </w:rPr>
        <w:t xml:space="preserve">Perinatal </w:t>
      </w:r>
      <w:r w:rsidR="004944BF" w:rsidRPr="00913417">
        <w:rPr>
          <w:rFonts w:eastAsiaTheme="minorEastAsia" w:cstheme="minorHAnsi"/>
          <w:i/>
          <w:iCs/>
          <w:kern w:val="24"/>
          <w:lang w:eastAsia="en-GB"/>
        </w:rPr>
        <w:t>Mental Health</w:t>
      </w:r>
      <w:r w:rsidR="00B43620" w:rsidRPr="00913417">
        <w:rPr>
          <w:rFonts w:eastAsiaTheme="minorEastAsia" w:cstheme="minorHAnsi"/>
          <w:i/>
          <w:iCs/>
          <w:kern w:val="24"/>
          <w:lang w:eastAsia="en-GB"/>
        </w:rPr>
        <w:t xml:space="preserve"> Network </w:t>
      </w:r>
      <w:r w:rsidR="00B43620">
        <w:rPr>
          <w:rFonts w:eastAsiaTheme="minorEastAsia" w:cstheme="minorHAnsi"/>
          <w:i/>
          <w:iCs/>
          <w:color w:val="404040" w:themeColor="text1" w:themeTint="BF"/>
          <w:kern w:val="24"/>
          <w:lang w:eastAsia="en-GB"/>
        </w:rPr>
        <w:t xml:space="preserve">- </w:t>
      </w:r>
      <w:r w:rsidR="00463200" w:rsidRPr="002629F5">
        <w:t>The Perinatal Mental Health Network provides a multi-disciplinary forum through its quarterly Clinical Advisory Group. The team have recently facilitated a face to face workshop for the specialist perinatal mental health teams to share learning, knowledge, challenges and to take stock of where they are in addressing the NHS Long Term plan ambitions for perinatal mental health.</w:t>
      </w:r>
    </w:p>
    <w:p w14:paraId="69EF76D4" w14:textId="77777777" w:rsidR="00463200" w:rsidRPr="002629F5" w:rsidRDefault="00463200" w:rsidP="00463200">
      <w:r w:rsidRPr="002629F5">
        <w:t>Another key focus for the team has been developing pilot (fast follower) sites for maternal mental health services with national mental health funding in two hospital sites Sunderland and South Tyneside and North Cumbria.  The focus now is to propose a plan to have maternal mental health services across NENC.</w:t>
      </w:r>
    </w:p>
    <w:p w14:paraId="1BBB3CDF" w14:textId="22AEA192" w:rsidR="00F91C11" w:rsidRPr="00390A3B" w:rsidRDefault="00F91C11" w:rsidP="00F91C11">
      <w:pPr>
        <w:spacing w:after="0" w:line="240" w:lineRule="auto"/>
        <w:contextualSpacing/>
        <w:rPr>
          <w:rFonts w:eastAsia="Times New Roman" w:cstheme="minorHAnsi"/>
          <w:lang w:eastAsia="en-GB"/>
        </w:rPr>
      </w:pPr>
    </w:p>
    <w:p w14:paraId="1C530BF8" w14:textId="6784F0F8" w:rsidR="00530CD9" w:rsidRDefault="00530CD9" w:rsidP="00390A3B">
      <w:pPr>
        <w:ind w:left="360"/>
      </w:pPr>
    </w:p>
    <w:p w14:paraId="62AF125E" w14:textId="77777777" w:rsidR="00647EDC" w:rsidRDefault="00647EDC"/>
    <w:sectPr w:rsidR="00647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6803"/>
    <w:multiLevelType w:val="hybridMultilevel"/>
    <w:tmpl w:val="F1BECB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64427ABD"/>
    <w:multiLevelType w:val="hybridMultilevel"/>
    <w:tmpl w:val="09E6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C6C64"/>
    <w:multiLevelType w:val="hybridMultilevel"/>
    <w:tmpl w:val="EF32D2A0"/>
    <w:lvl w:ilvl="0" w:tplc="EC7867DA">
      <w:start w:val="1"/>
      <w:numFmt w:val="bullet"/>
      <w:lvlText w:val="•"/>
      <w:lvlJc w:val="left"/>
      <w:pPr>
        <w:tabs>
          <w:tab w:val="num" w:pos="720"/>
        </w:tabs>
        <w:ind w:left="720" w:hanging="360"/>
      </w:pPr>
      <w:rPr>
        <w:rFonts w:ascii="Arial" w:hAnsi="Arial" w:hint="default"/>
      </w:rPr>
    </w:lvl>
    <w:lvl w:ilvl="1" w:tplc="7D08437E" w:tentative="1">
      <w:start w:val="1"/>
      <w:numFmt w:val="bullet"/>
      <w:lvlText w:val="•"/>
      <w:lvlJc w:val="left"/>
      <w:pPr>
        <w:tabs>
          <w:tab w:val="num" w:pos="1440"/>
        </w:tabs>
        <w:ind w:left="1440" w:hanging="360"/>
      </w:pPr>
      <w:rPr>
        <w:rFonts w:ascii="Arial" w:hAnsi="Arial" w:hint="default"/>
      </w:rPr>
    </w:lvl>
    <w:lvl w:ilvl="2" w:tplc="AC54BF52" w:tentative="1">
      <w:start w:val="1"/>
      <w:numFmt w:val="bullet"/>
      <w:lvlText w:val="•"/>
      <w:lvlJc w:val="left"/>
      <w:pPr>
        <w:tabs>
          <w:tab w:val="num" w:pos="2160"/>
        </w:tabs>
        <w:ind w:left="2160" w:hanging="360"/>
      </w:pPr>
      <w:rPr>
        <w:rFonts w:ascii="Arial" w:hAnsi="Arial" w:hint="default"/>
      </w:rPr>
    </w:lvl>
    <w:lvl w:ilvl="3" w:tplc="56FC8C4A" w:tentative="1">
      <w:start w:val="1"/>
      <w:numFmt w:val="bullet"/>
      <w:lvlText w:val="•"/>
      <w:lvlJc w:val="left"/>
      <w:pPr>
        <w:tabs>
          <w:tab w:val="num" w:pos="2880"/>
        </w:tabs>
        <w:ind w:left="2880" w:hanging="360"/>
      </w:pPr>
      <w:rPr>
        <w:rFonts w:ascii="Arial" w:hAnsi="Arial" w:hint="default"/>
      </w:rPr>
    </w:lvl>
    <w:lvl w:ilvl="4" w:tplc="95CA0496" w:tentative="1">
      <w:start w:val="1"/>
      <w:numFmt w:val="bullet"/>
      <w:lvlText w:val="•"/>
      <w:lvlJc w:val="left"/>
      <w:pPr>
        <w:tabs>
          <w:tab w:val="num" w:pos="3600"/>
        </w:tabs>
        <w:ind w:left="3600" w:hanging="360"/>
      </w:pPr>
      <w:rPr>
        <w:rFonts w:ascii="Arial" w:hAnsi="Arial" w:hint="default"/>
      </w:rPr>
    </w:lvl>
    <w:lvl w:ilvl="5" w:tplc="2B0E3770" w:tentative="1">
      <w:start w:val="1"/>
      <w:numFmt w:val="bullet"/>
      <w:lvlText w:val="•"/>
      <w:lvlJc w:val="left"/>
      <w:pPr>
        <w:tabs>
          <w:tab w:val="num" w:pos="4320"/>
        </w:tabs>
        <w:ind w:left="4320" w:hanging="360"/>
      </w:pPr>
      <w:rPr>
        <w:rFonts w:ascii="Arial" w:hAnsi="Arial" w:hint="default"/>
      </w:rPr>
    </w:lvl>
    <w:lvl w:ilvl="6" w:tplc="4BA20CDA" w:tentative="1">
      <w:start w:val="1"/>
      <w:numFmt w:val="bullet"/>
      <w:lvlText w:val="•"/>
      <w:lvlJc w:val="left"/>
      <w:pPr>
        <w:tabs>
          <w:tab w:val="num" w:pos="5040"/>
        </w:tabs>
        <w:ind w:left="5040" w:hanging="360"/>
      </w:pPr>
      <w:rPr>
        <w:rFonts w:ascii="Arial" w:hAnsi="Arial" w:hint="default"/>
      </w:rPr>
    </w:lvl>
    <w:lvl w:ilvl="7" w:tplc="481E11C6" w:tentative="1">
      <w:start w:val="1"/>
      <w:numFmt w:val="bullet"/>
      <w:lvlText w:val="•"/>
      <w:lvlJc w:val="left"/>
      <w:pPr>
        <w:tabs>
          <w:tab w:val="num" w:pos="5760"/>
        </w:tabs>
        <w:ind w:left="5760" w:hanging="360"/>
      </w:pPr>
      <w:rPr>
        <w:rFonts w:ascii="Arial" w:hAnsi="Arial" w:hint="default"/>
      </w:rPr>
    </w:lvl>
    <w:lvl w:ilvl="8" w:tplc="390250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31"/>
    <w:rsid w:val="00093C80"/>
    <w:rsid w:val="000B3C93"/>
    <w:rsid w:val="00135CC7"/>
    <w:rsid w:val="001519FA"/>
    <w:rsid w:val="00171AA3"/>
    <w:rsid w:val="00173196"/>
    <w:rsid w:val="00196073"/>
    <w:rsid w:val="001B0761"/>
    <w:rsid w:val="001C43D1"/>
    <w:rsid w:val="002629F5"/>
    <w:rsid w:val="002C4BCD"/>
    <w:rsid w:val="002E73A1"/>
    <w:rsid w:val="0037398C"/>
    <w:rsid w:val="00390A3B"/>
    <w:rsid w:val="003A00DF"/>
    <w:rsid w:val="003B4162"/>
    <w:rsid w:val="003F70E1"/>
    <w:rsid w:val="00430066"/>
    <w:rsid w:val="00457DAC"/>
    <w:rsid w:val="00463200"/>
    <w:rsid w:val="004944BF"/>
    <w:rsid w:val="004963FB"/>
    <w:rsid w:val="004A1ECE"/>
    <w:rsid w:val="005029CC"/>
    <w:rsid w:val="0051243D"/>
    <w:rsid w:val="00530CD9"/>
    <w:rsid w:val="00551A9F"/>
    <w:rsid w:val="00573351"/>
    <w:rsid w:val="005D10E1"/>
    <w:rsid w:val="005E4466"/>
    <w:rsid w:val="006076F4"/>
    <w:rsid w:val="00607BC9"/>
    <w:rsid w:val="00647EDC"/>
    <w:rsid w:val="006C57C2"/>
    <w:rsid w:val="006D7EEA"/>
    <w:rsid w:val="006F4519"/>
    <w:rsid w:val="00717198"/>
    <w:rsid w:val="0076670D"/>
    <w:rsid w:val="007970FF"/>
    <w:rsid w:val="007B18F9"/>
    <w:rsid w:val="007F107E"/>
    <w:rsid w:val="00831962"/>
    <w:rsid w:val="00892959"/>
    <w:rsid w:val="008A1FEF"/>
    <w:rsid w:val="008B19BA"/>
    <w:rsid w:val="00913417"/>
    <w:rsid w:val="009F79C8"/>
    <w:rsid w:val="00A16D00"/>
    <w:rsid w:val="00A349F4"/>
    <w:rsid w:val="00A71F28"/>
    <w:rsid w:val="00AE0B9B"/>
    <w:rsid w:val="00B11EAA"/>
    <w:rsid w:val="00B13942"/>
    <w:rsid w:val="00B43620"/>
    <w:rsid w:val="00B46786"/>
    <w:rsid w:val="00B571F2"/>
    <w:rsid w:val="00C83E3A"/>
    <w:rsid w:val="00CA23CB"/>
    <w:rsid w:val="00CD212E"/>
    <w:rsid w:val="00CE5842"/>
    <w:rsid w:val="00D268D6"/>
    <w:rsid w:val="00D44764"/>
    <w:rsid w:val="00D6086C"/>
    <w:rsid w:val="00D76457"/>
    <w:rsid w:val="00DA4C71"/>
    <w:rsid w:val="00DE62A0"/>
    <w:rsid w:val="00E26D50"/>
    <w:rsid w:val="00E35CFA"/>
    <w:rsid w:val="00E6080C"/>
    <w:rsid w:val="00ED2431"/>
    <w:rsid w:val="00F91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AB36"/>
  <w15:chartTrackingRefBased/>
  <w15:docId w15:val="{DA90F471-E2B8-41C2-9AC1-8B7DBF06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42"/>
    <w:rPr>
      <w:color w:val="0563C1" w:themeColor="hyperlink"/>
      <w:u w:val="single"/>
    </w:rPr>
  </w:style>
  <w:style w:type="character" w:styleId="UnresolvedMention">
    <w:name w:val="Unresolved Mention"/>
    <w:basedOn w:val="DefaultParagraphFont"/>
    <w:uiPriority w:val="99"/>
    <w:semiHidden/>
    <w:unhideWhenUsed/>
    <w:rsid w:val="00B13942"/>
    <w:rPr>
      <w:color w:val="605E5C"/>
      <w:shd w:val="clear" w:color="auto" w:fill="E1DFDD"/>
    </w:rPr>
  </w:style>
  <w:style w:type="paragraph" w:styleId="BalloonText">
    <w:name w:val="Balloon Text"/>
    <w:basedOn w:val="Normal"/>
    <w:link w:val="BalloonTextChar"/>
    <w:uiPriority w:val="99"/>
    <w:semiHidden/>
    <w:unhideWhenUsed/>
    <w:rsid w:val="002E7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A1"/>
    <w:rPr>
      <w:rFonts w:ascii="Segoe UI" w:hAnsi="Segoe UI" w:cs="Segoe UI"/>
      <w:sz w:val="18"/>
      <w:szCs w:val="18"/>
    </w:rPr>
  </w:style>
  <w:style w:type="paragraph" w:styleId="ListParagraph">
    <w:name w:val="List Paragraph"/>
    <w:basedOn w:val="Normal"/>
    <w:uiPriority w:val="34"/>
    <w:qFormat/>
    <w:rsid w:val="00AE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scn.nhs.uk/page-network/maternity-children-and-families/guideline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scn.nhs.uk/page-network/maternity-children-and-families/guidelines/" TargetMode="External"/><Relationship Id="rId11" Type="http://schemas.openxmlformats.org/officeDocument/2006/relationships/customXml" Target="../customXml/item2.xml"/><Relationship Id="rId5" Type="http://schemas.openxmlformats.org/officeDocument/2006/relationships/hyperlink" Target="mailto:Paula.elliott2@nhs.ne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bc435c94-b7b3-489b-ad3d-becc169b5566" xsi:nil="true"/>
    <_ip_UnifiedCompliancePolicyProperties xmlns="http://schemas.microsoft.com/sharepoint/v3" xsi:nil="true"/>
    <lcf76f155ced4ddcb4097134ff3c332f xmlns="bc435c94-b7b3-489b-ad3d-becc169b5566">
      <Terms xmlns="http://schemas.microsoft.com/office/infopath/2007/PartnerControls"/>
    </lcf76f155ced4ddcb4097134ff3c332f>
    <TaxCatchAll xmlns="cccaf3ac-2de9-44d4-aa31-54302fceb5f7" xsi:nil="true"/>
  </documentManagement>
</p:properties>
</file>

<file path=customXml/itemProps1.xml><?xml version="1.0" encoding="utf-8"?>
<ds:datastoreItem xmlns:ds="http://schemas.openxmlformats.org/officeDocument/2006/customXml" ds:itemID="{3FAA780F-2DCE-4BA2-AF3B-184222BC672B}"/>
</file>

<file path=customXml/itemProps2.xml><?xml version="1.0" encoding="utf-8"?>
<ds:datastoreItem xmlns:ds="http://schemas.openxmlformats.org/officeDocument/2006/customXml" ds:itemID="{EEEBE870-4086-4813-979C-2C5731713C69}"/>
</file>

<file path=customXml/itemProps3.xml><?xml version="1.0" encoding="utf-8"?>
<ds:datastoreItem xmlns:ds="http://schemas.openxmlformats.org/officeDocument/2006/customXml" ds:itemID="{249A2AFF-C0CC-4A78-8796-3A574D9183C5}"/>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ELLIOTT</dc:creator>
  <cp:keywords/>
  <dc:description/>
  <cp:lastModifiedBy>ELLIOTT, Paula (NHS ENGLAND – X24)</cp:lastModifiedBy>
  <cp:revision>2</cp:revision>
  <dcterms:created xsi:type="dcterms:W3CDTF">2022-09-01T14:51:00Z</dcterms:created>
  <dcterms:modified xsi:type="dcterms:W3CDTF">2022-09-01T14:51:00Z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ies>
</file>